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C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  <w:t>附件1：</w:t>
      </w:r>
    </w:p>
    <w:p w14:paraId="7638D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宁南县人民医院胸外科手术器械报价单报价单</w:t>
      </w:r>
    </w:p>
    <w:tbl>
      <w:tblPr>
        <w:tblStyle w:val="5"/>
        <w:tblW w:w="142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800"/>
        <w:gridCol w:w="4590"/>
        <w:gridCol w:w="1185"/>
        <w:gridCol w:w="1590"/>
        <w:gridCol w:w="1140"/>
        <w:gridCol w:w="1275"/>
        <w:gridCol w:w="1148"/>
        <w:gridCol w:w="795"/>
      </w:tblGrid>
      <w:tr w14:paraId="3ABF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5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B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  <w:p w14:paraId="2D72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B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2C70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F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  <w:p w14:paraId="4F86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6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8EC1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C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3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胸腔止血钳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2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250×2.7，圆弯R32×15（中弯）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E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0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F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0A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6A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3E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84C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C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F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胸腔止血钳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9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250×2.7，圆弯R22×22（大弯）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2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5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4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60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F5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3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9D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8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5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止血钳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0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230×14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2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4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E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6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85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2C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0A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F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F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分离结扎钳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8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220×14×90°，角弯，全齿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0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E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9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D9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EA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36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40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8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C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分离结扎钳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2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220×14×90°，角弯，全齿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E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A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5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9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1E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2C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79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2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D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肺叶钳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C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250×20，直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8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8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3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C4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E8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29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93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6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0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淋巴结钳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7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240×16，弯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D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9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1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64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36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D4B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6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分离结扎钳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E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340×55×12，滑板式，弯，小切口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D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6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1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8D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36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1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8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分离结扎钳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8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340×22×90°，滑板式，弯，小切口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E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C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B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D0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22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4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83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B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4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血管钳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3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320，钳式，直，小切口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9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7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2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16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2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A0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C4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6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7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血管钳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5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320×151×20，钳式，弯，小切口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0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4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6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4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62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AB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FC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2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4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精细剪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A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320，钳式，单关节，弯，宽头，小切口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9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3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3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49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4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1B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B28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0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F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海绵钳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D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320×10，钳式，直，短杆，小切口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B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7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8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43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51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D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01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8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F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海绵钳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5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320×10，钳式，弯，短杆，小切口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C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7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2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5D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86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C2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31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0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吸引管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C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360×Ф6，角弯平头，小切口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A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B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C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3F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F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F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0C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9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4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小切口手术缝合线拉钩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3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280×Ф5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D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C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D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9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9D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73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A4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A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F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小切口手术缝合线拉钩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D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250×Ф2.5直，环形圆头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3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9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A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7A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FD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69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9F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0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2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乳突牵开器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5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170×21，3×3 钝钩，活节带齿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E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9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3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A9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06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F2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3D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9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4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辊轴取皮刀</w:t>
            </w:r>
          </w:p>
          <w:p w14:paraId="2E2D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（配两包刀片）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4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6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7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B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F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03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87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A8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5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C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辊轴取皮刀</w:t>
            </w:r>
          </w:p>
          <w:p w14:paraId="360E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（不拆零）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9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刀片，配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80mm取皮刀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F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1包</w:t>
            </w:r>
          </w:p>
          <w:p w14:paraId="3BB6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（10片）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2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7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C6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3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82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DB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4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B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两用空心电钻</w:t>
            </w:r>
          </w:p>
          <w:p w14:paraId="3028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（配两块电池）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4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适用于创伤手术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0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B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9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2A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68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93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89C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8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D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骨钻配</w:t>
            </w:r>
          </w:p>
          <w:p w14:paraId="37C9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（配两块电池）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1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适用于创伤手术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3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C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0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0A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7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D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12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142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8C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合计人民币小写￥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元      大写：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。</w:t>
            </w:r>
          </w:p>
        </w:tc>
      </w:tr>
    </w:tbl>
    <w:p w14:paraId="4F346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华文中宋" w:hAnsi="华文中宋" w:eastAsia="华文中宋" w:cs="华文中宋"/>
          <w:b w:val="0"/>
          <w:bCs w:val="0"/>
          <w:sz w:val="21"/>
          <w:szCs w:val="21"/>
          <w:lang w:val="en-US" w:eastAsia="zh-CN"/>
        </w:rPr>
      </w:pPr>
    </w:p>
    <w:p w14:paraId="116D5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vertAlign w:val="baseline"/>
          <w:lang w:val="en-US" w:eastAsia="zh-CN"/>
        </w:rPr>
      </w:pPr>
    </w:p>
    <w:p w14:paraId="01FAF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099" w:firstLineChars="656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vertAlign w:val="baseline"/>
          <w:lang w:val="en-US" w:eastAsia="zh-CN"/>
        </w:rPr>
      </w:pPr>
      <w:bookmarkStart w:id="0" w:name="OLE_LINK14"/>
      <w:r>
        <w:rPr>
          <w:rFonts w:hint="eastAsia" w:ascii="华文仿宋" w:hAnsi="华文仿宋" w:eastAsia="华文仿宋" w:cs="华文仿宋"/>
          <w:sz w:val="32"/>
          <w:szCs w:val="32"/>
          <w:vertAlign w:val="baseline"/>
          <w:lang w:val="en-US" w:eastAsia="zh-CN"/>
        </w:rPr>
        <w:t xml:space="preserve">供应商名称（公章）： </w:t>
      </w:r>
    </w:p>
    <w:p w14:paraId="6486F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仿宋" w:hAnsi="华文仿宋" w:eastAsia="华文仿宋" w:cs="华文仿宋"/>
          <w:sz w:val="32"/>
          <w:szCs w:val="32"/>
          <w:vertAlign w:val="baseli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vertAlign w:val="baseline"/>
          <w:lang w:val="en-US" w:eastAsia="zh-CN"/>
        </w:rPr>
        <w:t xml:space="preserve">      联系人：</w:t>
      </w:r>
    </w:p>
    <w:p w14:paraId="01693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仿宋" w:hAnsi="华文仿宋" w:eastAsia="华文仿宋" w:cs="华文仿宋"/>
          <w:sz w:val="32"/>
          <w:szCs w:val="32"/>
          <w:vertAlign w:val="baseli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vertAlign w:val="baseline"/>
          <w:lang w:val="en-US" w:eastAsia="zh-CN"/>
        </w:rPr>
        <w:t xml:space="preserve">    联系电话：</w:t>
      </w:r>
    </w:p>
    <w:p w14:paraId="59235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华文仿宋" w:hAnsi="华文仿宋" w:eastAsia="华文仿宋" w:cs="华文仿宋"/>
          <w:sz w:val="32"/>
          <w:szCs w:val="32"/>
          <w:vertAlign w:val="baseline"/>
          <w:lang w:val="en-US" w:eastAsia="zh-CN"/>
        </w:rPr>
        <w:t xml:space="preserve">    回执时间：</w:t>
      </w:r>
      <w:bookmarkEnd w:id="0"/>
      <w:bookmarkStart w:id="1" w:name="_GoBack"/>
      <w:bookmarkEnd w:id="1"/>
    </w:p>
    <w:p w14:paraId="57DCB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  <w:t>附件2：</w:t>
      </w:r>
    </w:p>
    <w:p w14:paraId="7B407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华文中宋" w:hAnsi="华文中宋" w:eastAsia="华文中宋" w:cs="华文中宋"/>
          <w:b w:val="0"/>
          <w:bCs w:val="0"/>
          <w:sz w:val="15"/>
          <w:szCs w:val="15"/>
          <w:lang w:val="en-US" w:eastAsia="zh-CN"/>
        </w:rPr>
      </w:pPr>
    </w:p>
    <w:p w14:paraId="184BF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质量保证与售后服务承诺书</w:t>
      </w:r>
    </w:p>
    <w:p w14:paraId="110B2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p w14:paraId="3054892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致宁南县人民医院：</w:t>
      </w:r>
    </w:p>
    <w:p w14:paraId="0C6C0B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我公司</w:t>
      </w:r>
      <w:r>
        <w:rPr>
          <w:rFonts w:hint="eastAsia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参与了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>宁南县人民医院胸外科手术器械采购项目市场询价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，知悉医院相关纪律要求，</w:t>
      </w:r>
      <w:r>
        <w:rPr>
          <w:rFonts w:hint="default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我</w:t>
      </w:r>
      <w:r>
        <w:rPr>
          <w:rFonts w:hint="eastAsia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司</w:t>
      </w:r>
      <w:r>
        <w:rPr>
          <w:rFonts w:hint="default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承诺提供以下质量保证并承担相应的法律责任：</w:t>
      </w:r>
    </w:p>
    <w:p w14:paraId="6672484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一</w:t>
      </w:r>
      <w:r>
        <w:rPr>
          <w:rFonts w:hint="default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、提供的</w:t>
      </w:r>
      <w:r>
        <w:rPr>
          <w:rFonts w:hint="eastAsia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产品</w:t>
      </w:r>
      <w:r>
        <w:rPr>
          <w:rFonts w:hint="default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是全新的、符合国家相关技术标准或行业标准、国内相关部门手续完备、具有制造商质量保证书（或合格证明）</w:t>
      </w:r>
      <w:r>
        <w:rPr>
          <w:rFonts w:hint="eastAsia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。</w:t>
      </w:r>
    </w:p>
    <w:p w14:paraId="4174734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二、</w:t>
      </w:r>
      <w:r>
        <w:rPr>
          <w:rFonts w:hint="default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提供的设备符合投标文件承诺和所签合同规定的技术要求</w:t>
      </w:r>
      <w:r>
        <w:rPr>
          <w:rFonts w:hint="eastAsia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。</w:t>
      </w:r>
    </w:p>
    <w:p w14:paraId="6AD4C4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三</w:t>
      </w:r>
      <w:r>
        <w:rPr>
          <w:rFonts w:hint="default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、保证每件</w:t>
      </w:r>
      <w:r>
        <w:rPr>
          <w:rFonts w:hint="eastAsia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货物</w:t>
      </w:r>
      <w:r>
        <w:rPr>
          <w:rFonts w:hint="default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齐全、包装完整、完好</w:t>
      </w:r>
      <w:r>
        <w:rPr>
          <w:rFonts w:hint="eastAsia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。</w:t>
      </w:r>
    </w:p>
    <w:p w14:paraId="59375BE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四、</w:t>
      </w:r>
      <w:r>
        <w:rPr>
          <w:rFonts w:hint="default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  <w:t>保证所有产品质量符合国家相关法律、法规和规定的要求，保质期按照国家相关规定执行。</w:t>
      </w:r>
    </w:p>
    <w:p w14:paraId="4AD60B1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</w:pPr>
    </w:p>
    <w:p w14:paraId="6BA29A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华文仿宋" w:hAnsi="华文仿宋" w:eastAsia="华文仿宋" w:cs="华文仿宋"/>
          <w:kern w:val="2"/>
          <w:sz w:val="32"/>
          <w:szCs w:val="32"/>
          <w:vertAlign w:val="baseline"/>
          <w:lang w:val="en-US" w:eastAsia="zh-CN" w:bidi="ar-SA"/>
        </w:rPr>
      </w:pPr>
    </w:p>
    <w:p w14:paraId="7013CF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华文仿宋" w:hAnsi="华文仿宋" w:eastAsia="华文仿宋" w:cs="华文仿宋"/>
          <w:sz w:val="32"/>
          <w:szCs w:val="32"/>
          <w:vertAlign w:val="baseli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vertAlign w:val="baseline"/>
          <w:lang w:val="en-US" w:eastAsia="zh-CN"/>
        </w:rPr>
        <w:t xml:space="preserve">供应商名称（公章）：                   </w:t>
      </w:r>
    </w:p>
    <w:p w14:paraId="11433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仿宋" w:hAnsi="华文仿宋" w:eastAsia="华文仿宋" w:cs="华文仿宋"/>
          <w:sz w:val="32"/>
          <w:szCs w:val="32"/>
          <w:vertAlign w:val="baseli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vertAlign w:val="baseline"/>
          <w:lang w:val="en-US" w:eastAsia="zh-CN"/>
        </w:rPr>
        <w:t xml:space="preserve">      联系人：</w:t>
      </w:r>
    </w:p>
    <w:p w14:paraId="25ACD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仿宋" w:hAnsi="华文仿宋" w:eastAsia="华文仿宋" w:cs="华文仿宋"/>
          <w:sz w:val="32"/>
          <w:szCs w:val="32"/>
          <w:vertAlign w:val="baseli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vertAlign w:val="baseline"/>
          <w:lang w:val="en-US" w:eastAsia="zh-CN"/>
        </w:rPr>
        <w:t xml:space="preserve">    联系电话：</w:t>
      </w:r>
    </w:p>
    <w:p w14:paraId="13341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华文仿宋" w:hAnsi="华文仿宋" w:eastAsia="华文仿宋" w:cs="华文仿宋"/>
          <w:sz w:val="32"/>
          <w:szCs w:val="32"/>
          <w:vertAlign w:val="baseli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vertAlign w:val="baseline"/>
          <w:lang w:val="en-US" w:eastAsia="zh-CN"/>
        </w:rPr>
        <w:t xml:space="preserve">    回执时间：</w:t>
      </w:r>
    </w:p>
    <w:p w14:paraId="04FE8EDA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569A66F0-BFEA-4173-A827-D6409E6E384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B1A470C-D4E9-4781-A217-3790A15B59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A4219EF-FC21-4186-9D12-638E02FAE1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508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96A8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96A8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B175C"/>
    <w:rsid w:val="00F91FF6"/>
    <w:rsid w:val="033B3851"/>
    <w:rsid w:val="06071781"/>
    <w:rsid w:val="06B02A59"/>
    <w:rsid w:val="07111D0A"/>
    <w:rsid w:val="099341F7"/>
    <w:rsid w:val="099C77C5"/>
    <w:rsid w:val="09F14DEC"/>
    <w:rsid w:val="0A5470C9"/>
    <w:rsid w:val="0C985DC4"/>
    <w:rsid w:val="0D252248"/>
    <w:rsid w:val="0F06766C"/>
    <w:rsid w:val="0F8B4E94"/>
    <w:rsid w:val="10A44F30"/>
    <w:rsid w:val="10D053BD"/>
    <w:rsid w:val="10F82398"/>
    <w:rsid w:val="12B4099C"/>
    <w:rsid w:val="12E80BD0"/>
    <w:rsid w:val="1566267E"/>
    <w:rsid w:val="171526AD"/>
    <w:rsid w:val="1A705B1F"/>
    <w:rsid w:val="21F9304D"/>
    <w:rsid w:val="229F54FD"/>
    <w:rsid w:val="2B667B89"/>
    <w:rsid w:val="2DA32EF1"/>
    <w:rsid w:val="2F7D23BD"/>
    <w:rsid w:val="31142FB1"/>
    <w:rsid w:val="31161D29"/>
    <w:rsid w:val="32F4360C"/>
    <w:rsid w:val="330919E5"/>
    <w:rsid w:val="33400F30"/>
    <w:rsid w:val="3368629B"/>
    <w:rsid w:val="35390F49"/>
    <w:rsid w:val="42624210"/>
    <w:rsid w:val="44930F34"/>
    <w:rsid w:val="484971E3"/>
    <w:rsid w:val="49D85D67"/>
    <w:rsid w:val="4AD77001"/>
    <w:rsid w:val="4ADC639D"/>
    <w:rsid w:val="4C912D3A"/>
    <w:rsid w:val="4E4A0A8C"/>
    <w:rsid w:val="503B518A"/>
    <w:rsid w:val="50B7271D"/>
    <w:rsid w:val="51167449"/>
    <w:rsid w:val="52164B51"/>
    <w:rsid w:val="52247F96"/>
    <w:rsid w:val="5467031A"/>
    <w:rsid w:val="58886740"/>
    <w:rsid w:val="5A221F5E"/>
    <w:rsid w:val="5A4412A9"/>
    <w:rsid w:val="639433BE"/>
    <w:rsid w:val="63A23DAF"/>
    <w:rsid w:val="6A6E09B1"/>
    <w:rsid w:val="729409C0"/>
    <w:rsid w:val="733221CE"/>
    <w:rsid w:val="768A0B82"/>
    <w:rsid w:val="76DD248F"/>
    <w:rsid w:val="77FE796C"/>
    <w:rsid w:val="7882574C"/>
    <w:rsid w:val="7A036672"/>
    <w:rsid w:val="7B331EAD"/>
    <w:rsid w:val="7D57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764</Words>
  <Characters>850</Characters>
  <Lines>0</Lines>
  <Paragraphs>0</Paragraphs>
  <TotalTime>18</TotalTime>
  <ScaleCrop>false</ScaleCrop>
  <LinksUpToDate>false</LinksUpToDate>
  <CharactersWithSpaces>927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2024-09-24T00:03:00Z</dcterms:created>
  <dc:creator>Administrator</dc:creator>
  <cp:lastModifiedBy>范晟玮</cp:lastModifiedBy>
  <dcterms:modified xsi:type="dcterms:W3CDTF">2025-09-29T02:56:24Z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D749A39846F4459AA83193AFC3FD392A_12</vt:lpwstr>
  </property>
  <property fmtid="{D5CDD505-2E9C-101B-9397-08002B2CF9AE}" pid="4" name="KSOTemplateDocerSaveRecord">
    <vt:lpwstr>eyJoZGlkIjoiZjcyZjQ4MjE0Y2FiZTg2YmZhZTExOTNiMDI2OGI2YjciLCJ1c2VySWQiOiIzMDM2MTc4OSJ9</vt:lpwstr>
  </property>
</Properties>
</file>